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D28B" w14:textId="77777777" w:rsidR="007564EB" w:rsidRPr="00613980" w:rsidRDefault="00A87D43">
      <w:pPr>
        <w:spacing w:line="600" w:lineRule="exact"/>
        <w:jc w:val="center"/>
        <w:rPr>
          <w:rFonts w:ascii="SimSun" w:eastAsia="SimSun" w:hAnsi="SimSun"/>
          <w:b/>
          <w:sz w:val="32"/>
          <w:szCs w:val="32"/>
        </w:rPr>
      </w:pPr>
      <w:r w:rsidRPr="00613980">
        <w:rPr>
          <w:rFonts w:ascii="SimSun" w:eastAsia="SimSun" w:hAnsi="SimSun" w:hint="eastAsia"/>
          <w:b/>
          <w:sz w:val="32"/>
          <w:szCs w:val="32"/>
        </w:rPr>
        <w:t>唐家山村基本概况</w:t>
      </w:r>
    </w:p>
    <w:p w14:paraId="6EC8DBC9" w14:textId="1E9990F8" w:rsidR="007564EB" w:rsidRPr="00493B45" w:rsidRDefault="00493B45">
      <w:pPr>
        <w:spacing w:line="600" w:lineRule="exact"/>
        <w:rPr>
          <w:rFonts w:ascii="SimSun" w:eastAsia="SimSun" w:hAnsi="SimSun"/>
          <w:b/>
          <w:sz w:val="28"/>
          <w:szCs w:val="28"/>
        </w:rPr>
      </w:pPr>
      <w:r w:rsidRPr="00493B45">
        <w:rPr>
          <w:rFonts w:ascii="SimSun" w:eastAsia="SimSun" w:hAnsi="SimSun" w:hint="eastAsia"/>
          <w:b/>
          <w:sz w:val="28"/>
          <w:szCs w:val="28"/>
        </w:rPr>
        <w:t>一、地域位置</w:t>
      </w:r>
    </w:p>
    <w:p w14:paraId="52D7C850" w14:textId="2F50AEBF" w:rsidR="009F67C1" w:rsidRPr="00380118" w:rsidRDefault="00A87D43" w:rsidP="00A7217F">
      <w:pPr>
        <w:spacing w:line="600" w:lineRule="exact"/>
        <w:ind w:firstLine="645"/>
        <w:rPr>
          <w:rFonts w:ascii="SimSun" w:eastAsia="SimSun" w:hAnsi="SimSun"/>
          <w:sz w:val="28"/>
          <w:szCs w:val="28"/>
        </w:rPr>
      </w:pPr>
      <w:r w:rsidRPr="00380118">
        <w:rPr>
          <w:rFonts w:ascii="SimSun" w:eastAsia="SimSun" w:hAnsi="SimSun" w:hint="eastAsia"/>
          <w:sz w:val="28"/>
          <w:szCs w:val="28"/>
        </w:rPr>
        <w:t>雷波县马湖乡唐家山村位于国家4A级景区（在创）雷波县马湖国家地质公园南面，面朝马湖，背靠原始森林，距离马湖乡人民政府9公里，直线距离马湖核心景区不足1公里，与全国三大高山深水湖泊之一的马湖上下层叠、村湖相望、比邻而居，是马湖的最佳观景台，国家乡村旅游扶贫重点村，属马湖4A级景区（在创）的重要组成部分，是大凉山和马湖景区优质生态康养基地。</w:t>
      </w:r>
    </w:p>
    <w:p w14:paraId="045B3837" w14:textId="7A697036" w:rsidR="00493B45" w:rsidRPr="00493B45" w:rsidRDefault="00493B45" w:rsidP="00493B45">
      <w:pPr>
        <w:spacing w:line="600" w:lineRule="exact"/>
        <w:rPr>
          <w:rFonts w:ascii="SimSun" w:eastAsia="SimSun" w:hAnsi="SimSun"/>
          <w:b/>
          <w:sz w:val="28"/>
          <w:szCs w:val="28"/>
        </w:rPr>
      </w:pPr>
      <w:r w:rsidRPr="00493B45">
        <w:rPr>
          <w:rFonts w:ascii="SimSun" w:eastAsia="SimSun" w:hAnsi="SimSun" w:hint="eastAsia"/>
          <w:b/>
          <w:sz w:val="28"/>
          <w:szCs w:val="28"/>
        </w:rPr>
        <w:t>二、人口、</w:t>
      </w:r>
      <w:r>
        <w:rPr>
          <w:rFonts w:ascii="SimSun" w:eastAsia="SimSun" w:hAnsi="SimSun" w:hint="eastAsia"/>
          <w:b/>
          <w:sz w:val="28"/>
          <w:szCs w:val="28"/>
        </w:rPr>
        <w:t>经济状况</w:t>
      </w:r>
    </w:p>
    <w:p w14:paraId="08556E22" w14:textId="77777777" w:rsidR="007564EB" w:rsidRPr="00380118" w:rsidRDefault="00A87D43">
      <w:pPr>
        <w:spacing w:line="600" w:lineRule="exact"/>
        <w:ind w:firstLine="645"/>
        <w:rPr>
          <w:rFonts w:ascii="SimSun" w:eastAsia="SimSun" w:hAnsi="SimSun"/>
          <w:sz w:val="28"/>
          <w:szCs w:val="28"/>
        </w:rPr>
      </w:pPr>
      <w:r w:rsidRPr="00380118">
        <w:rPr>
          <w:rFonts w:ascii="SimSun" w:eastAsia="SimSun" w:hAnsi="SimSun" w:hint="eastAsia"/>
          <w:sz w:val="28"/>
          <w:szCs w:val="28"/>
        </w:rPr>
        <w:t>唐家山村是新成立的高山生态移民村，2002年由雷波县克觉乡搬迁而来，现有4个村民小组，共175户，755人，其中建档立卡</w:t>
      </w:r>
      <w:r w:rsidRPr="00380118">
        <w:rPr>
          <w:rFonts w:ascii="SimSun" w:eastAsia="SimSun" w:hAnsi="SimSun" w:cs="仿宋" w:hint="eastAsia"/>
          <w:sz w:val="28"/>
          <w:szCs w:val="28"/>
        </w:rPr>
        <w:t>贫困户55户、296人。</w:t>
      </w:r>
      <w:r w:rsidRPr="00380118">
        <w:rPr>
          <w:rFonts w:ascii="SimSun" w:eastAsia="SimSun" w:hAnsi="SimSun" w:cs="仿宋"/>
          <w:sz w:val="28"/>
          <w:szCs w:val="28"/>
        </w:rPr>
        <w:t>2018年被四川省委农工委、省委宣传部、省文明办表彰为四川省省级“四好”村</w:t>
      </w:r>
      <w:r w:rsidRPr="00380118">
        <w:rPr>
          <w:rFonts w:ascii="SimSun" w:eastAsia="SimSun" w:hAnsi="SimSun" w:cs="仿宋" w:hint="eastAsia"/>
          <w:sz w:val="28"/>
          <w:szCs w:val="28"/>
        </w:rPr>
        <w:t>。</w:t>
      </w:r>
      <w:r w:rsidRPr="00380118">
        <w:rPr>
          <w:rFonts w:ascii="SimSun" w:eastAsia="SimSun" w:hAnsi="SimSun" w:hint="eastAsia"/>
          <w:sz w:val="28"/>
          <w:szCs w:val="28"/>
        </w:rPr>
        <w:t>全村平均海拔高度1450米，村民主要收入来源于玉米、土豆种植，牛羊养殖、罗汉笋采打和外出务工。村集体经济目前有林下土鸡养殖和高山错季蔬菜，正致力依托资源禀赋发展以康养度假、户外拓展、彝家民宿等组成的乡村旅游。</w:t>
      </w:r>
    </w:p>
    <w:p w14:paraId="1B09E6B5" w14:textId="77777777" w:rsidR="00652C3F" w:rsidRDefault="00652C3F" w:rsidP="00387EDC">
      <w:pPr>
        <w:spacing w:line="600" w:lineRule="exact"/>
        <w:jc w:val="center"/>
        <w:rPr>
          <w:rFonts w:ascii="SimSun" w:eastAsia="SimSun" w:hAnsi="SimSun"/>
          <w:b/>
          <w:color w:val="FF0000"/>
          <w:sz w:val="36"/>
          <w:szCs w:val="36"/>
        </w:rPr>
      </w:pPr>
    </w:p>
    <w:p w14:paraId="506EC7E5" w14:textId="26DCFE9F" w:rsidR="007564EB" w:rsidRPr="00613980" w:rsidRDefault="00A87D43" w:rsidP="00387EDC">
      <w:pPr>
        <w:spacing w:line="600" w:lineRule="exact"/>
        <w:jc w:val="center"/>
        <w:rPr>
          <w:rFonts w:ascii="SimSun" w:eastAsia="SimSun" w:hAnsi="SimSun"/>
          <w:color w:val="000000" w:themeColor="text1"/>
          <w:sz w:val="32"/>
          <w:szCs w:val="32"/>
        </w:rPr>
      </w:pPr>
      <w:r w:rsidRPr="00613980">
        <w:rPr>
          <w:rFonts w:ascii="SimSun" w:eastAsia="SimSun" w:hAnsi="SimSun" w:hint="eastAsia"/>
          <w:b/>
          <w:color w:val="000000" w:themeColor="text1"/>
          <w:sz w:val="32"/>
          <w:szCs w:val="32"/>
        </w:rPr>
        <w:t>设计要求</w:t>
      </w:r>
    </w:p>
    <w:p w14:paraId="5BAEBA8E" w14:textId="1D3526B8" w:rsidR="00AB2C61" w:rsidRPr="00B069C6" w:rsidRDefault="00387EDC" w:rsidP="00493B45">
      <w:pPr>
        <w:spacing w:line="600" w:lineRule="exact"/>
        <w:rPr>
          <w:rFonts w:ascii="SimSun" w:eastAsia="SimSun" w:hAnsi="SimSun"/>
          <w:b/>
          <w:color w:val="000000" w:themeColor="text1"/>
          <w:sz w:val="28"/>
          <w:szCs w:val="28"/>
        </w:rPr>
      </w:pPr>
      <w:r w:rsidRPr="00B069C6">
        <w:rPr>
          <w:rFonts w:ascii="SimSun" w:eastAsia="SimSun" w:hAnsi="SimSun" w:hint="eastAsia"/>
          <w:b/>
          <w:color w:val="000000" w:themeColor="text1"/>
          <w:sz w:val="28"/>
          <w:szCs w:val="28"/>
        </w:rPr>
        <w:t>一、</w:t>
      </w:r>
      <w:r w:rsidR="00AB2C61" w:rsidRPr="00B069C6">
        <w:rPr>
          <w:rFonts w:ascii="SimSun" w:eastAsia="SimSun" w:hAnsi="SimSun" w:hint="eastAsia"/>
          <w:b/>
          <w:color w:val="000000" w:themeColor="text1"/>
          <w:sz w:val="28"/>
          <w:szCs w:val="28"/>
        </w:rPr>
        <w:t>乡村品牌形象设计</w:t>
      </w:r>
      <w:bookmarkStart w:id="0" w:name="_GoBack"/>
      <w:bookmarkEnd w:id="0"/>
    </w:p>
    <w:p w14:paraId="44F78936" w14:textId="3A0E0ADA" w:rsidR="007564EB" w:rsidRPr="00B069C6" w:rsidRDefault="0046156B" w:rsidP="00493B45">
      <w:pPr>
        <w:spacing w:line="600" w:lineRule="exact"/>
        <w:rPr>
          <w:rFonts w:ascii="SimSun" w:eastAsia="SimSun" w:hAnsi="SimSun"/>
          <w:color w:val="000000" w:themeColor="text1"/>
          <w:sz w:val="24"/>
          <w:szCs w:val="24"/>
        </w:rPr>
      </w:pPr>
      <w:r w:rsidRPr="00B069C6">
        <w:rPr>
          <w:rFonts w:ascii="SimSun" w:eastAsia="SimSun" w:hAnsi="SimSun" w:hint="eastAsia"/>
          <w:color w:val="000000" w:themeColor="text1"/>
          <w:sz w:val="24"/>
          <w:szCs w:val="24"/>
        </w:rPr>
        <w:t xml:space="preserve">    </w:t>
      </w:r>
      <w:r w:rsidR="00250051"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依托</w:t>
      </w:r>
      <w:r w:rsidR="005E0772"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唐家山村比邻“马湖”旅游景区的优越地理位置，</w:t>
      </w:r>
      <w:r w:rsidR="00250051"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开展当地独具特色的乡村旅游、村镇形象设计</w:t>
      </w:r>
      <w:r w:rsidR="00643153"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。</w:t>
      </w:r>
    </w:p>
    <w:p w14:paraId="66FA3F78" w14:textId="45302BA1" w:rsidR="0041187D" w:rsidRPr="00B069C6" w:rsidRDefault="009A4FD6" w:rsidP="00493B45">
      <w:pPr>
        <w:spacing w:line="600" w:lineRule="exact"/>
        <w:rPr>
          <w:rFonts w:ascii="SimSun" w:eastAsia="SimSun" w:hAnsi="SimSun"/>
          <w:b/>
          <w:color w:val="000000" w:themeColor="text1"/>
          <w:sz w:val="28"/>
          <w:szCs w:val="28"/>
        </w:rPr>
      </w:pPr>
      <w:r w:rsidRPr="00B069C6">
        <w:rPr>
          <w:rFonts w:ascii="SimSun" w:eastAsia="SimSun" w:hAnsi="SimSun" w:hint="eastAsia"/>
          <w:b/>
          <w:color w:val="000000" w:themeColor="text1"/>
          <w:sz w:val="28"/>
          <w:szCs w:val="28"/>
        </w:rPr>
        <w:t>二、</w:t>
      </w:r>
      <w:r w:rsidR="00AB2C61" w:rsidRPr="00B069C6">
        <w:rPr>
          <w:rFonts w:ascii="SimSun" w:eastAsia="SimSun" w:hAnsi="SimSun" w:hint="eastAsia"/>
          <w:b/>
          <w:color w:val="000000" w:themeColor="text1"/>
          <w:sz w:val="28"/>
          <w:szCs w:val="28"/>
        </w:rPr>
        <w:t>农产品、旅游产品</w:t>
      </w:r>
      <w:r w:rsidR="0041187D" w:rsidRPr="00B069C6">
        <w:rPr>
          <w:rFonts w:ascii="SimSun" w:eastAsia="SimSun" w:hAnsi="SimSun" w:hint="eastAsia"/>
          <w:b/>
          <w:color w:val="000000" w:themeColor="text1"/>
          <w:sz w:val="28"/>
          <w:szCs w:val="28"/>
        </w:rPr>
        <w:t>品牌</w:t>
      </w:r>
      <w:r w:rsidR="00AB2C61" w:rsidRPr="00B069C6">
        <w:rPr>
          <w:rFonts w:ascii="SimSun" w:eastAsia="SimSun" w:hAnsi="SimSun" w:hint="eastAsia"/>
          <w:b/>
          <w:color w:val="000000" w:themeColor="text1"/>
          <w:sz w:val="28"/>
          <w:szCs w:val="28"/>
        </w:rPr>
        <w:t>形象</w:t>
      </w:r>
      <w:r w:rsidR="0041187D" w:rsidRPr="00B069C6">
        <w:rPr>
          <w:rFonts w:ascii="SimSun" w:eastAsia="SimSun" w:hAnsi="SimSun" w:hint="eastAsia"/>
          <w:b/>
          <w:color w:val="000000" w:themeColor="text1"/>
          <w:sz w:val="28"/>
          <w:szCs w:val="28"/>
        </w:rPr>
        <w:t>设计</w:t>
      </w:r>
    </w:p>
    <w:p w14:paraId="7820FDA9" w14:textId="063D9D00" w:rsidR="007564EB" w:rsidRPr="00B069C6" w:rsidRDefault="00BB25FC" w:rsidP="00D94115">
      <w:pPr>
        <w:spacing w:line="600" w:lineRule="exact"/>
        <w:ind w:firstLine="480"/>
        <w:rPr>
          <w:rFonts w:ascii="SimSun" w:eastAsia="SimSun" w:hAnsi="SimSun"/>
          <w:color w:val="000000" w:themeColor="text1"/>
          <w:sz w:val="24"/>
          <w:szCs w:val="24"/>
        </w:rPr>
      </w:pPr>
      <w:r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在体现地域性的基础上</w:t>
      </w:r>
      <w:r w:rsidR="00250051"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，</w:t>
      </w:r>
      <w:r w:rsidR="00A87D43"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对唐家山</w:t>
      </w:r>
      <w:r w:rsidR="003E7306"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村</w:t>
      </w:r>
      <w:r w:rsidR="00A87D43"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农产品</w:t>
      </w:r>
      <w:r w:rsidR="00D94115"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和旅游产品</w:t>
      </w:r>
      <w:r w:rsidR="00A87D43"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（鸡蛋、蔬菜等农产</w:t>
      </w:r>
      <w:r w:rsidR="00A87D43" w:rsidRPr="00B069C6">
        <w:rPr>
          <w:rFonts w:ascii="SimSun" w:eastAsia="SimSun" w:hAnsi="SimSun" w:hint="eastAsia"/>
          <w:color w:val="000000" w:themeColor="text1"/>
          <w:sz w:val="24"/>
          <w:szCs w:val="24"/>
        </w:rPr>
        <w:lastRenderedPageBreak/>
        <w:t>品）</w:t>
      </w:r>
      <w:r w:rsidR="00AB2C61" w:rsidRPr="00B069C6">
        <w:rPr>
          <w:rFonts w:ascii="SimSun" w:eastAsia="SimSun" w:hAnsi="SimSun" w:hint="eastAsia"/>
          <w:color w:val="000000" w:themeColor="text1"/>
          <w:sz w:val="24"/>
          <w:szCs w:val="24"/>
        </w:rPr>
        <w:t>进行品牌形象设计和包装设计。</w:t>
      </w:r>
    </w:p>
    <w:sectPr w:rsidR="007564EB" w:rsidRPr="00B06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6"/>
    <w:rsid w:val="000825F0"/>
    <w:rsid w:val="000A1FBA"/>
    <w:rsid w:val="000B09EB"/>
    <w:rsid w:val="002065C6"/>
    <w:rsid w:val="00231184"/>
    <w:rsid w:val="00250051"/>
    <w:rsid w:val="00370D70"/>
    <w:rsid w:val="00375B37"/>
    <w:rsid w:val="00380118"/>
    <w:rsid w:val="00387EDC"/>
    <w:rsid w:val="003C22AC"/>
    <w:rsid w:val="003E7306"/>
    <w:rsid w:val="0041187D"/>
    <w:rsid w:val="00456BA1"/>
    <w:rsid w:val="0046156B"/>
    <w:rsid w:val="00477AFA"/>
    <w:rsid w:val="00493B45"/>
    <w:rsid w:val="004A4BBE"/>
    <w:rsid w:val="004B2EFE"/>
    <w:rsid w:val="004D681C"/>
    <w:rsid w:val="005C484D"/>
    <w:rsid w:val="005D3FF7"/>
    <w:rsid w:val="005E0772"/>
    <w:rsid w:val="005E0B28"/>
    <w:rsid w:val="006136E4"/>
    <w:rsid w:val="00613980"/>
    <w:rsid w:val="00643153"/>
    <w:rsid w:val="00652C3F"/>
    <w:rsid w:val="00661CAC"/>
    <w:rsid w:val="00665386"/>
    <w:rsid w:val="006900B9"/>
    <w:rsid w:val="006A227F"/>
    <w:rsid w:val="006A6D17"/>
    <w:rsid w:val="006C4D11"/>
    <w:rsid w:val="007012A8"/>
    <w:rsid w:val="0072497C"/>
    <w:rsid w:val="00727237"/>
    <w:rsid w:val="007564EB"/>
    <w:rsid w:val="007C435B"/>
    <w:rsid w:val="007C4E7D"/>
    <w:rsid w:val="008039E7"/>
    <w:rsid w:val="008F6BA7"/>
    <w:rsid w:val="009034DE"/>
    <w:rsid w:val="0092241A"/>
    <w:rsid w:val="009814CA"/>
    <w:rsid w:val="00996735"/>
    <w:rsid w:val="009A4FD6"/>
    <w:rsid w:val="009F67C1"/>
    <w:rsid w:val="009F6FC4"/>
    <w:rsid w:val="00A14430"/>
    <w:rsid w:val="00A42E8F"/>
    <w:rsid w:val="00A524B7"/>
    <w:rsid w:val="00A646C6"/>
    <w:rsid w:val="00A7217F"/>
    <w:rsid w:val="00A85C9C"/>
    <w:rsid w:val="00A87D43"/>
    <w:rsid w:val="00AA2755"/>
    <w:rsid w:val="00AB2C61"/>
    <w:rsid w:val="00AC5926"/>
    <w:rsid w:val="00B069C6"/>
    <w:rsid w:val="00B1045E"/>
    <w:rsid w:val="00BB25FC"/>
    <w:rsid w:val="00BD35F8"/>
    <w:rsid w:val="00BE69CD"/>
    <w:rsid w:val="00C502AB"/>
    <w:rsid w:val="00C94BB2"/>
    <w:rsid w:val="00CA3E88"/>
    <w:rsid w:val="00CA56A6"/>
    <w:rsid w:val="00D94115"/>
    <w:rsid w:val="00D97E6A"/>
    <w:rsid w:val="00DE3204"/>
    <w:rsid w:val="00DE64CA"/>
    <w:rsid w:val="00EA7DA0"/>
    <w:rsid w:val="00F2309A"/>
    <w:rsid w:val="00F25D06"/>
    <w:rsid w:val="00F33EB9"/>
    <w:rsid w:val="32790F65"/>
    <w:rsid w:val="51B9703A"/>
    <w:rsid w:val="634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F1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4C18E-7DE1-F543-AA66-0CBAC6A8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Office365</cp:lastModifiedBy>
  <cp:revision>46</cp:revision>
  <dcterms:created xsi:type="dcterms:W3CDTF">2017-10-10T12:57:00Z</dcterms:created>
  <dcterms:modified xsi:type="dcterms:W3CDTF">2018-12-11T03:10:00Z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